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59E7" w:rsidRDefault="00E86938">
      <w:pPr>
        <w:rPr>
          <w:b/>
          <w:i/>
          <w:sz w:val="28"/>
          <w:szCs w:val="28"/>
        </w:rPr>
      </w:pPr>
      <w:r w:rsidRPr="00F859E7">
        <w:rPr>
          <w:b/>
          <w:i/>
          <w:sz w:val="28"/>
          <w:szCs w:val="28"/>
        </w:rPr>
        <w:t>Урок 3. Операции над событиями</w:t>
      </w:r>
    </w:p>
    <w:p w:rsidR="00E86938" w:rsidRPr="00E86938" w:rsidRDefault="00E86938" w:rsidP="00E86938">
      <w:pPr>
        <w:spacing w:after="0" w:line="240" w:lineRule="auto"/>
      </w:pPr>
      <w:r>
        <w:rPr>
          <w:rFonts w:ascii="TimesNewRomanPS-BoldMT" w:cs="TimesNewRomanPS-BoldMT"/>
          <w:b/>
          <w:bCs/>
        </w:rPr>
        <w:t>Определение</w:t>
      </w:r>
      <w:r>
        <w:rPr>
          <w:rFonts w:ascii="TimesNewRomanPS-BoldMT" w:cs="TimesNewRomanPS-BoldMT"/>
          <w:b/>
          <w:bCs/>
        </w:rPr>
        <w:t xml:space="preserve">. </w:t>
      </w:r>
      <w:r w:rsidRPr="00E86938">
        <w:t>Суммой (объединением) событий A и B называют событие</w:t>
      </w:r>
    </w:p>
    <w:p w:rsidR="00E86938" w:rsidRPr="00E86938" w:rsidRDefault="00E86938" w:rsidP="00E86938">
      <w:pPr>
        <w:spacing w:after="0" w:line="240" w:lineRule="auto"/>
      </w:pPr>
      <w:r w:rsidRPr="00E86938">
        <w:t>(обозначение A</w:t>
      </w:r>
      <w:r>
        <w:rPr>
          <w:rFonts w:cs="Arial"/>
        </w:rPr>
        <w:t>+</w:t>
      </w:r>
      <w:r w:rsidRPr="00E86938">
        <w:t xml:space="preserve"> B или A</w:t>
      </w:r>
      <m:oMath>
        <m:r>
          <w:rPr>
            <w:rFonts w:ascii="Cambria Math" w:hAnsi="Cambria Math"/>
          </w:rPr>
          <m:t>∪</m:t>
        </m:r>
      </m:oMath>
      <w:r>
        <w:t>B</w:t>
      </w:r>
      <w:r w:rsidRPr="00E86938">
        <w:t>), состоящее в появлении либо только события A,</w:t>
      </w:r>
    </w:p>
    <w:p w:rsidR="00E86938" w:rsidRDefault="00E86938" w:rsidP="00E86938">
      <w:pPr>
        <w:spacing w:after="0" w:line="240" w:lineRule="auto"/>
      </w:pPr>
      <w:r w:rsidRPr="00E86938">
        <w:t>либо только события B, либо и события A</w:t>
      </w:r>
      <w:r>
        <w:t xml:space="preserve"> </w:t>
      </w:r>
      <w:r w:rsidRPr="00E86938">
        <w:t>и события B одновременно.</w:t>
      </w:r>
    </w:p>
    <w:p w:rsidR="00E86938" w:rsidRPr="00E86938" w:rsidRDefault="00E86938" w:rsidP="00E86938">
      <w:pPr>
        <w:spacing w:after="0" w:line="240" w:lineRule="auto"/>
      </w:pPr>
      <w:r w:rsidRPr="00E86938">
        <w:rPr>
          <w:b/>
        </w:rPr>
        <w:t>Определение.</w:t>
      </w:r>
      <w:r w:rsidRPr="00E86938">
        <w:t xml:space="preserve"> Событием, противоположным событию</w:t>
      </w:r>
      <w:proofErr w:type="gramStart"/>
      <w:r w:rsidRPr="00E86938">
        <w:t xml:space="preserve"> А</w:t>
      </w:r>
      <w:proofErr w:type="gramEnd"/>
      <w:r w:rsidRPr="00E86938">
        <w:t>, называют событие</w:t>
      </w:r>
    </w:p>
    <w:p w:rsidR="00E86938" w:rsidRPr="00E86938" w:rsidRDefault="00E86938" w:rsidP="00E86938">
      <w:pPr>
        <w:spacing w:after="0" w:line="240" w:lineRule="auto"/>
      </w:pPr>
      <w:r w:rsidRPr="00E86938">
        <w:t xml:space="preserve">(обозначение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  <w:proofErr w:type="gramStart"/>
      </m:oMath>
      <w:r w:rsidRPr="00E86938">
        <w:t xml:space="preserve"> )</w:t>
      </w:r>
      <w:proofErr w:type="gramEnd"/>
      <w:r w:rsidRPr="00E86938">
        <w:t>, которому благоприятствуют все элементарные события, не</w:t>
      </w:r>
    </w:p>
    <w:p w:rsidR="00E86938" w:rsidRPr="00E86938" w:rsidRDefault="00E86938" w:rsidP="00E86938">
      <w:pPr>
        <w:spacing w:after="0" w:line="240" w:lineRule="auto"/>
      </w:pPr>
      <w:proofErr w:type="gramStart"/>
      <w:r w:rsidRPr="00E86938">
        <w:t>благоприятствующие</w:t>
      </w:r>
      <w:proofErr w:type="gramEnd"/>
      <w:r w:rsidRPr="00E86938">
        <w:t xml:space="preserve"> событию А.</w:t>
      </w:r>
    </w:p>
    <w:p w:rsidR="00E86938" w:rsidRDefault="00E86938" w:rsidP="00E86938">
      <w:pPr>
        <w:spacing w:after="0" w:line="240" w:lineRule="auto"/>
      </w:pPr>
      <w:r w:rsidRPr="00E86938">
        <w:rPr>
          <w:b/>
        </w:rPr>
        <w:t>Определение.</w:t>
      </w:r>
      <w:r w:rsidRPr="00E86938">
        <w:t xml:space="preserve"> Произведением (пересечением) двух событий A и B называется событие (обозначение AB или</w:t>
      </w:r>
      <w:r>
        <w:t xml:space="preserve"> </w:t>
      </w:r>
      <w:r w:rsidRPr="00E86938">
        <w:t>A</w:t>
      </w:r>
      <m:oMath>
        <m:r>
          <w:rPr>
            <w:rFonts w:ascii="Cambria Math" w:hAnsi="Cambria Math"/>
          </w:rPr>
          <m:t>∩</m:t>
        </m:r>
      </m:oMath>
      <w:r w:rsidRPr="00E86938">
        <w:t>B), состоящее в совместном выполнении события A и события B .</w:t>
      </w:r>
    </w:p>
    <w:p w:rsidR="00E86938" w:rsidRPr="00E86938" w:rsidRDefault="00CA14DA" w:rsidP="00E86938">
      <w:pPr>
        <w:spacing w:after="0" w:line="240" w:lineRule="auto"/>
      </w:pPr>
      <w:proofErr w:type="spellStart"/>
      <w:r>
        <w:rPr>
          <w:b/>
        </w:rPr>
        <w:t>Прример</w:t>
      </w:r>
      <w:proofErr w:type="spellEnd"/>
      <w:r>
        <w:rPr>
          <w:b/>
        </w:rPr>
        <w:t xml:space="preserve"> </w:t>
      </w:r>
      <w:r w:rsidR="00E86938">
        <w:rPr>
          <w:b/>
        </w:rPr>
        <w:t xml:space="preserve"> 1</w:t>
      </w:r>
      <w:r w:rsidR="00E86938" w:rsidRPr="00E86938">
        <w:rPr>
          <w:b/>
        </w:rPr>
        <w:t>.</w:t>
      </w:r>
      <w:r w:rsidR="00E86938" w:rsidRPr="00E86938">
        <w:t xml:space="preserve"> Два ученика независимо</w:t>
      </w:r>
      <w:r w:rsidR="00E86938">
        <w:t xml:space="preserve"> </w:t>
      </w:r>
      <w:r w:rsidR="00E86938" w:rsidRPr="00E86938">
        <w:t>друг от друга решают одну задачу. Пусть</w:t>
      </w:r>
      <w:r w:rsidR="00E86938">
        <w:t xml:space="preserve"> </w:t>
      </w:r>
      <w:r w:rsidR="00E86938" w:rsidRPr="00E86938">
        <w:t xml:space="preserve">событие  A </w:t>
      </w:r>
      <w:r w:rsidR="00E86938" w:rsidRPr="00E86938">
        <w:rPr>
          <w:sz w:val="16"/>
          <w:szCs w:val="16"/>
        </w:rPr>
        <w:t>1</w:t>
      </w:r>
      <w:r w:rsidR="00E86938" w:rsidRPr="00E86938">
        <w:t>– первый ученик решит задачу; событие  A</w:t>
      </w:r>
      <w:r w:rsidR="00E86938" w:rsidRPr="00E86938">
        <w:rPr>
          <w:sz w:val="16"/>
          <w:szCs w:val="16"/>
        </w:rPr>
        <w:t>2</w:t>
      </w:r>
      <w:r w:rsidR="00E86938" w:rsidRPr="00E86938">
        <w:t xml:space="preserve"> – второй ученик решит</w:t>
      </w:r>
    </w:p>
    <w:p w:rsidR="00E86938" w:rsidRDefault="00E86938" w:rsidP="00E86938">
      <w:pPr>
        <w:spacing w:after="0" w:line="240" w:lineRule="auto"/>
      </w:pPr>
      <w:r w:rsidRPr="00E86938">
        <w:t>задачу. Запишите события, состоящие в</w:t>
      </w:r>
      <w:r>
        <w:t xml:space="preserve"> </w:t>
      </w:r>
      <w:r w:rsidRPr="00E86938">
        <w:t>том, что:</w:t>
      </w:r>
      <w:r>
        <w:t xml:space="preserve"> </w:t>
      </w:r>
    </w:p>
    <w:p w:rsidR="00E86938" w:rsidRPr="00E86938" w:rsidRDefault="00E86938" w:rsidP="00E86938">
      <w:pPr>
        <w:spacing w:after="0" w:line="240" w:lineRule="auto"/>
      </w:pPr>
      <w:r w:rsidRPr="00E86938">
        <w:t>а) оба ученика решат задачу;</w:t>
      </w:r>
    </w:p>
    <w:p w:rsidR="00E86938" w:rsidRPr="00E86938" w:rsidRDefault="00E86938" w:rsidP="00E86938">
      <w:pPr>
        <w:spacing w:after="0" w:line="240" w:lineRule="auto"/>
      </w:pPr>
      <w:r w:rsidRPr="00E86938">
        <w:t>б) хотя бы один из учеников решит задачу;</w:t>
      </w:r>
    </w:p>
    <w:p w:rsidR="00E86938" w:rsidRPr="00E86938" w:rsidRDefault="00E86938" w:rsidP="00E86938">
      <w:pPr>
        <w:spacing w:after="0" w:line="240" w:lineRule="auto"/>
      </w:pPr>
      <w:r w:rsidRPr="00E86938">
        <w:t>в) оба ученика не решат задачу;</w:t>
      </w:r>
    </w:p>
    <w:p w:rsidR="00E86938" w:rsidRPr="00E86938" w:rsidRDefault="00E86938" w:rsidP="00E86938">
      <w:pPr>
        <w:spacing w:after="0" w:line="240" w:lineRule="auto"/>
      </w:pPr>
      <w:r w:rsidRPr="00E86938">
        <w:t>г) только первый ученик решит задачу;</w:t>
      </w:r>
    </w:p>
    <w:p w:rsidR="00E86938" w:rsidRDefault="00E86938" w:rsidP="00E86938">
      <w:pPr>
        <w:spacing w:after="0" w:line="240" w:lineRule="auto"/>
      </w:pPr>
      <w:proofErr w:type="spellStart"/>
      <w:r w:rsidRPr="00E86938">
        <w:t>д</w:t>
      </w:r>
      <w:proofErr w:type="spellEnd"/>
      <w:r w:rsidRPr="00E86938">
        <w:t>) только один ученик решит задачу.</w:t>
      </w:r>
    </w:p>
    <w:p w:rsidR="00E86938" w:rsidRPr="00E86938" w:rsidRDefault="00CA14DA" w:rsidP="00E86938">
      <w:pPr>
        <w:spacing w:after="0" w:line="240" w:lineRule="auto"/>
      </w:pPr>
      <w:r>
        <w:rPr>
          <w:b/>
        </w:rPr>
        <w:t xml:space="preserve">Пример </w:t>
      </w:r>
      <w:r w:rsidR="00E86938" w:rsidRPr="00E86938">
        <w:rPr>
          <w:b/>
        </w:rPr>
        <w:t xml:space="preserve"> 2.</w:t>
      </w:r>
      <w:r w:rsidR="00E86938">
        <w:t xml:space="preserve"> </w:t>
      </w:r>
      <w:r w:rsidR="00E86938" w:rsidRPr="00E86938">
        <w:t>Пусть событие</w:t>
      </w:r>
      <w:proofErr w:type="gramStart"/>
      <w:r w:rsidR="00E86938" w:rsidRPr="00E86938">
        <w:t xml:space="preserve"> А</w:t>
      </w:r>
      <w:proofErr w:type="gramEnd"/>
      <w:r w:rsidR="00E86938" w:rsidRPr="00E86938">
        <w:t xml:space="preserve"> – выигрыш</w:t>
      </w:r>
      <w:r w:rsidR="00E86938">
        <w:t xml:space="preserve"> </w:t>
      </w:r>
      <w:r w:rsidR="00E86938" w:rsidRPr="00E86938">
        <w:t>по билету одной лотереи, событие В –</w:t>
      </w:r>
    </w:p>
    <w:p w:rsidR="00E86938" w:rsidRPr="00E86938" w:rsidRDefault="00E86938" w:rsidP="00E86938">
      <w:pPr>
        <w:spacing w:after="0" w:line="240" w:lineRule="auto"/>
      </w:pPr>
      <w:r w:rsidRPr="00E86938">
        <w:t>выигрыш по билету другой лотереи. Что</w:t>
      </w:r>
      <w:r>
        <w:t xml:space="preserve"> </w:t>
      </w:r>
      <w:r w:rsidRPr="00E86938">
        <w:t>означают события:</w:t>
      </w:r>
    </w:p>
    <w:p w:rsidR="00E86938" w:rsidRDefault="00E86938" w:rsidP="00E86938">
      <w:pPr>
        <w:spacing w:after="0" w:line="240" w:lineRule="auto"/>
      </w:pPr>
      <w:r w:rsidRPr="00E86938">
        <w:t>а</w:t>
      </w:r>
      <w:r w:rsidRPr="00E86938">
        <w:rPr>
          <w:lang w:val="en-US"/>
        </w:rPr>
        <w:t xml:space="preserve">) C </w:t>
      </w:r>
      <w:r w:rsidRPr="00E86938">
        <w:rPr>
          <w:rFonts w:cs="Times New Roman"/>
          <w:lang w:val="en-US"/>
        </w:rPr>
        <w:t>=</w:t>
      </w:r>
      <w:r w:rsidRPr="00E86938">
        <w:rPr>
          <w:lang w:val="en-US"/>
        </w:rPr>
        <w:t xml:space="preserve"> 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E86938">
        <w:rPr>
          <w:lang w:val="en-US"/>
        </w:rPr>
        <w:t xml:space="preserve">+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rPr>
          <w:lang w:val="en-US"/>
        </w:rPr>
        <w:t>B</w:t>
      </w:r>
      <w:r w:rsidRPr="00E86938">
        <w:rPr>
          <w:lang w:val="en-US"/>
        </w:rPr>
        <w:t xml:space="preserve">;              </w:t>
      </w:r>
      <w:r w:rsidRPr="00E86938">
        <w:t>б</w:t>
      </w:r>
      <w:r w:rsidRPr="00E86938">
        <w:rPr>
          <w:lang w:val="en-US"/>
        </w:rPr>
        <w:t xml:space="preserve">) D </w:t>
      </w:r>
      <w:r w:rsidRPr="00E86938">
        <w:rPr>
          <w:rFonts w:cs="Times New Roman"/>
          <w:lang w:val="en-US"/>
        </w:rPr>
        <w:t>=</w:t>
      </w:r>
      <w:r w:rsidRPr="00E86938">
        <w:rPr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B </m:t>
            </m:r>
          </m:e>
        </m:acc>
      </m:oMath>
      <w:r w:rsidRPr="00E86938">
        <w:rPr>
          <w:rFonts w:cs="Arial"/>
          <w:lang w:val="en-US"/>
        </w:rPr>
        <w:t>+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E86938">
        <w:rPr>
          <w:lang w:val="en-US"/>
        </w:rPr>
        <w:t xml:space="preserve">B </w:t>
      </w:r>
      <w:r w:rsidRPr="00E86938">
        <w:rPr>
          <w:rFonts w:cs="Arial"/>
          <w:lang w:val="en-US"/>
        </w:rPr>
        <w:t>+</w:t>
      </w:r>
      <w:r>
        <w:rPr>
          <w:lang w:val="en-US"/>
        </w:rPr>
        <w:t>AB</w:t>
      </w:r>
      <w:r w:rsidRPr="00E86938">
        <w:rPr>
          <w:lang w:val="en-US"/>
        </w:rPr>
        <w:t>?</w:t>
      </w:r>
    </w:p>
    <w:p w:rsidR="005D52DF" w:rsidRPr="005D52DF" w:rsidRDefault="005D52DF" w:rsidP="00E86938">
      <w:pPr>
        <w:spacing w:after="0" w:line="240" w:lineRule="auto"/>
      </w:pPr>
    </w:p>
    <w:p w:rsidR="00E86938" w:rsidRPr="00E86938" w:rsidRDefault="00E86938" w:rsidP="00E86938">
      <w:pPr>
        <w:spacing w:after="0" w:line="240" w:lineRule="auto"/>
      </w:pPr>
      <w:r w:rsidRPr="00E86938">
        <w:rPr>
          <w:b/>
        </w:rPr>
        <w:t>Определение</w:t>
      </w:r>
      <w:r w:rsidRPr="00E86938">
        <w:t>. События называют</w:t>
      </w:r>
      <w:r w:rsidR="00F859E7">
        <w:t xml:space="preserve"> </w:t>
      </w:r>
      <w:r w:rsidRPr="00E86938">
        <w:t>несовместными, если они не могут происходить одновременно в одном и том же</w:t>
      </w:r>
      <w:r w:rsidR="00F859E7">
        <w:t xml:space="preserve"> </w:t>
      </w:r>
      <w:r w:rsidRPr="00E86938">
        <w:t>испытании.</w:t>
      </w:r>
    </w:p>
    <w:p w:rsidR="00E86938" w:rsidRPr="00E86938" w:rsidRDefault="00E86938" w:rsidP="00E86938">
      <w:pPr>
        <w:spacing w:after="0" w:line="240" w:lineRule="auto"/>
      </w:pPr>
      <w:r w:rsidRPr="00E86938">
        <w:rPr>
          <w:b/>
        </w:rPr>
        <w:t>Теорема</w:t>
      </w:r>
      <w:r w:rsidRPr="00E86938">
        <w:t>. Вероятность суммы двух</w:t>
      </w:r>
      <w:r w:rsidR="00F859E7">
        <w:t xml:space="preserve"> </w:t>
      </w:r>
      <w:r w:rsidRPr="00E86938">
        <w:t>несовместных событий</w:t>
      </w:r>
      <w:proofErr w:type="gramStart"/>
      <w:r w:rsidRPr="00E86938">
        <w:t xml:space="preserve"> А</w:t>
      </w:r>
      <w:proofErr w:type="gramEnd"/>
      <w:r w:rsidRPr="00E86938">
        <w:t xml:space="preserve"> и В (появления</w:t>
      </w:r>
    </w:p>
    <w:p w:rsidR="00E86938" w:rsidRPr="00E86938" w:rsidRDefault="00E86938" w:rsidP="00E86938">
      <w:pPr>
        <w:spacing w:after="0" w:line="240" w:lineRule="auto"/>
      </w:pPr>
      <w:r w:rsidRPr="00E86938">
        <w:t xml:space="preserve">хотя бы одного события) </w:t>
      </w:r>
      <w:proofErr w:type="gramStart"/>
      <w:r w:rsidRPr="00E86938">
        <w:t>равна</w:t>
      </w:r>
      <w:proofErr w:type="gramEnd"/>
      <w:r w:rsidRPr="00E86938">
        <w:t xml:space="preserve"> сумме вероятностей этих событий:</w:t>
      </w:r>
    </w:p>
    <w:p w:rsidR="00E86938" w:rsidRDefault="00E86938" w:rsidP="00E86938">
      <w:pPr>
        <w:spacing w:after="0" w:line="240" w:lineRule="auto"/>
      </w:pPr>
      <w:r w:rsidRPr="00E86938">
        <w:t>P(A +B) = P (A)+P(B)</w:t>
      </w:r>
    </w:p>
    <w:p w:rsidR="00E86938" w:rsidRPr="00E86938" w:rsidRDefault="00E86938" w:rsidP="00E86938">
      <w:pPr>
        <w:spacing w:after="0" w:line="240" w:lineRule="auto"/>
      </w:pPr>
      <w:r w:rsidRPr="00E86938">
        <w:rPr>
          <w:b/>
        </w:rPr>
        <w:t>Следствие.</w:t>
      </w:r>
      <w:r w:rsidRPr="00E86938">
        <w:t xml:space="preserve"> Сумма вероятностей противоположных событий</w:t>
      </w:r>
      <w:proofErr w:type="gramStart"/>
      <w:r w:rsidRPr="00E86938">
        <w:t xml:space="preserve"> А</w:t>
      </w:r>
      <w:proofErr w:type="gramEnd"/>
      <w:r w:rsidRPr="00E86938"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E86938">
        <w:t xml:space="preserve"> равна 1:</w:t>
      </w:r>
    </w:p>
    <w:p w:rsidR="00E86938" w:rsidRDefault="00E86938" w:rsidP="00E86938">
      <w:pPr>
        <w:spacing w:after="0" w:line="240" w:lineRule="auto"/>
      </w:pPr>
      <w:r w:rsidRPr="00E86938">
        <w:t>P(A)+P(</w:t>
      </w:r>
      <m:oMath>
        <m:acc>
          <m:accPr>
            <m:chr m:val="̅"/>
            <m:ctrlPr>
              <w:rPr>
                <w:rFonts w:asci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E86938">
        <w:t>) =1.</w:t>
      </w:r>
    </w:p>
    <w:p w:rsidR="00CA14DA" w:rsidRPr="00CA14DA" w:rsidRDefault="00CA14DA" w:rsidP="00CA14DA">
      <w:pPr>
        <w:spacing w:after="0" w:line="240" w:lineRule="auto"/>
      </w:pPr>
      <w:r w:rsidRPr="005D52DF">
        <w:rPr>
          <w:b/>
        </w:rPr>
        <w:t>Пример 3.</w:t>
      </w:r>
      <w:r>
        <w:t xml:space="preserve"> </w:t>
      </w:r>
      <w:r w:rsidRPr="00CA14DA">
        <w:t>Зачет по стрельбе курсант</w:t>
      </w:r>
      <w:r>
        <w:t xml:space="preserve"> </w:t>
      </w:r>
      <w:r w:rsidRPr="00CA14DA">
        <w:t>сдаст, если получит оценку не ниже 4.</w:t>
      </w:r>
    </w:p>
    <w:p w:rsidR="00CA14DA" w:rsidRPr="00CA14DA" w:rsidRDefault="00CA14DA" w:rsidP="00CA14DA">
      <w:pPr>
        <w:spacing w:after="0" w:line="240" w:lineRule="auto"/>
      </w:pPr>
      <w:r w:rsidRPr="00CA14DA">
        <w:t>Какова вероятность сдачи зачета, если</w:t>
      </w:r>
      <w:r w:rsidR="005D52DF">
        <w:t xml:space="preserve"> </w:t>
      </w:r>
      <w:r w:rsidRPr="00CA14DA">
        <w:t xml:space="preserve">известно, что курсант получает </w:t>
      </w:r>
      <w:proofErr w:type="gramStart"/>
      <w:r w:rsidRPr="00CA14DA">
        <w:t>за</w:t>
      </w:r>
      <w:proofErr w:type="gramEnd"/>
    </w:p>
    <w:p w:rsidR="00CA14DA" w:rsidRDefault="00CA14DA" w:rsidP="00CA14DA">
      <w:pPr>
        <w:spacing w:after="0" w:line="240" w:lineRule="auto"/>
      </w:pPr>
      <w:r w:rsidRPr="00CA14DA">
        <w:t>стрельбу оценку 5 с вероятностью 0,3 и</w:t>
      </w:r>
      <w:r w:rsidR="005D52DF">
        <w:t xml:space="preserve"> </w:t>
      </w:r>
      <w:r w:rsidRPr="00CA14DA">
        <w:t>оценку 4 с вероятностью 0,6?</w:t>
      </w:r>
    </w:p>
    <w:p w:rsidR="005D52DF" w:rsidRPr="005D52DF" w:rsidRDefault="005D52DF" w:rsidP="005D52DF">
      <w:pPr>
        <w:spacing w:after="0" w:line="240" w:lineRule="auto"/>
      </w:pPr>
      <w:r w:rsidRPr="005D52DF">
        <w:rPr>
          <w:b/>
        </w:rPr>
        <w:t>Пример 4.</w:t>
      </w:r>
      <w:r>
        <w:t xml:space="preserve"> </w:t>
      </w:r>
      <w:r w:rsidRPr="005D52DF">
        <w:t>Вероятность</w:t>
      </w:r>
      <w:r>
        <w:t xml:space="preserve"> </w:t>
      </w:r>
      <w:r w:rsidRPr="005D52DF">
        <w:t>того, что новый электрический чайник</w:t>
      </w:r>
    </w:p>
    <w:p w:rsidR="005D52DF" w:rsidRPr="005D52DF" w:rsidRDefault="005D52DF" w:rsidP="005D52DF">
      <w:pPr>
        <w:spacing w:after="0" w:line="240" w:lineRule="auto"/>
      </w:pPr>
      <w:r w:rsidRPr="005D52DF">
        <w:t xml:space="preserve">прослужит больше года, </w:t>
      </w:r>
      <w:proofErr w:type="gramStart"/>
      <w:r w:rsidRPr="005D52DF">
        <w:t>равна</w:t>
      </w:r>
      <w:proofErr w:type="gramEnd"/>
      <w:r w:rsidRPr="005D52DF">
        <w:t xml:space="preserve"> 0,97. Вероятность того, что он прослужит больше</w:t>
      </w:r>
    </w:p>
    <w:p w:rsidR="005D52DF" w:rsidRPr="005D52DF" w:rsidRDefault="005D52DF" w:rsidP="005D52DF">
      <w:pPr>
        <w:spacing w:after="0" w:line="240" w:lineRule="auto"/>
      </w:pPr>
      <w:r w:rsidRPr="005D52DF">
        <w:t xml:space="preserve">двух лет, </w:t>
      </w:r>
      <w:proofErr w:type="gramStart"/>
      <w:r w:rsidRPr="005D52DF">
        <w:t>равна</w:t>
      </w:r>
      <w:proofErr w:type="gramEnd"/>
      <w:r w:rsidRPr="005D52DF">
        <w:t xml:space="preserve"> 0,89. Найдите вероятность того, что он прослужит меньше</w:t>
      </w:r>
    </w:p>
    <w:p w:rsidR="005D52DF" w:rsidRDefault="005D52DF" w:rsidP="005D52DF">
      <w:pPr>
        <w:spacing w:after="0" w:line="240" w:lineRule="auto"/>
      </w:pPr>
      <w:r w:rsidRPr="005D52DF">
        <w:t>двух лет, но больше года.</w:t>
      </w:r>
    </w:p>
    <w:p w:rsidR="005D52DF" w:rsidRPr="005D52DF" w:rsidRDefault="005D52DF" w:rsidP="005D52DF">
      <w:pPr>
        <w:spacing w:after="0" w:line="240" w:lineRule="auto"/>
      </w:pPr>
      <w:r w:rsidRPr="005D52DF">
        <w:rPr>
          <w:b/>
        </w:rPr>
        <w:t>Пример 5.</w:t>
      </w:r>
      <w:r>
        <w:t xml:space="preserve"> </w:t>
      </w:r>
      <w:r w:rsidRPr="005D52DF">
        <w:t>При изготовлении</w:t>
      </w:r>
      <w:r>
        <w:t xml:space="preserve"> </w:t>
      </w:r>
      <w:r w:rsidRPr="005D52DF">
        <w:t>подшипников диаметром 68 мм вероятность того, что диаметр будет отличаться</w:t>
      </w:r>
      <w:r>
        <w:t xml:space="preserve"> </w:t>
      </w:r>
      <w:r w:rsidRPr="005D52DF">
        <w:t>от заданного меньше чем на 0,01 мм,</w:t>
      </w:r>
    </w:p>
    <w:p w:rsidR="005D52DF" w:rsidRPr="005D52DF" w:rsidRDefault="005D52DF" w:rsidP="005D52DF">
      <w:pPr>
        <w:spacing w:after="0" w:line="240" w:lineRule="auto"/>
      </w:pPr>
      <w:r w:rsidRPr="005D52DF">
        <w:t>равна 0,968. Найдите вероятность того,</w:t>
      </w:r>
      <w:r>
        <w:t xml:space="preserve"> </w:t>
      </w:r>
      <w:r w:rsidRPr="005D52DF">
        <w:t>что случайный подшипник будет иметь</w:t>
      </w:r>
    </w:p>
    <w:p w:rsidR="005D52DF" w:rsidRDefault="005D52DF" w:rsidP="005D52DF">
      <w:pPr>
        <w:spacing w:after="0" w:line="240" w:lineRule="auto"/>
      </w:pPr>
      <w:r w:rsidRPr="005D52DF">
        <w:t>диаметр меньше чем 67,99 мм или больше чем 68,01 мм.</w:t>
      </w:r>
    </w:p>
    <w:p w:rsidR="005D52DF" w:rsidRDefault="005D52DF" w:rsidP="005D52DF">
      <w:pPr>
        <w:spacing w:after="0" w:line="240" w:lineRule="auto"/>
      </w:pPr>
      <w:r w:rsidRPr="005D52DF">
        <w:rPr>
          <w:b/>
        </w:rPr>
        <w:lastRenderedPageBreak/>
        <w:t>Пример 6</w:t>
      </w:r>
      <w:r>
        <w:t xml:space="preserve">. </w:t>
      </w:r>
      <w:r w:rsidRPr="005D52DF">
        <w:t>Вероятность того, что</w:t>
      </w:r>
      <w:r>
        <w:t xml:space="preserve"> </w:t>
      </w:r>
      <w:r w:rsidRPr="005D52DF">
        <w:t>на тесте по истории учащийся Т. верно</w:t>
      </w:r>
      <w:r>
        <w:t xml:space="preserve"> </w:t>
      </w:r>
      <w:r w:rsidRPr="005D52DF">
        <w:t>решит больше 8 задач, равна 0,76. Вероятность того, что Т. верно решит больше</w:t>
      </w:r>
      <w:r>
        <w:t xml:space="preserve"> </w:t>
      </w:r>
      <w:r w:rsidRPr="005D52DF">
        <w:t>7 задач, равна 0,88. Найдите вероятность</w:t>
      </w:r>
      <w:r>
        <w:t xml:space="preserve"> </w:t>
      </w:r>
      <w:r w:rsidRPr="005D52DF">
        <w:t>того, что Т. верно решит ровно 8 задач.</w:t>
      </w:r>
    </w:p>
    <w:p w:rsidR="005D52DF" w:rsidRPr="005D52DF" w:rsidRDefault="005D52DF" w:rsidP="005D52DF">
      <w:pPr>
        <w:spacing w:after="0" w:line="240" w:lineRule="auto"/>
      </w:pPr>
    </w:p>
    <w:p w:rsidR="00F859E7" w:rsidRPr="00F859E7" w:rsidRDefault="00F859E7" w:rsidP="005D52DF">
      <w:pPr>
        <w:spacing w:after="0" w:line="240" w:lineRule="auto"/>
      </w:pPr>
      <w:r w:rsidRPr="00F859E7">
        <w:rPr>
          <w:b/>
        </w:rPr>
        <w:t>Определение</w:t>
      </w:r>
      <w:r w:rsidRPr="00F859E7">
        <w:t>. События называют</w:t>
      </w:r>
      <w:r>
        <w:t xml:space="preserve"> </w:t>
      </w:r>
      <w:r w:rsidRPr="00F859E7">
        <w:t>совместными, если они могут происходить одновременно.</w:t>
      </w:r>
    </w:p>
    <w:p w:rsidR="00F859E7" w:rsidRPr="00F859E7" w:rsidRDefault="00F859E7" w:rsidP="00F859E7">
      <w:pPr>
        <w:spacing w:after="0" w:line="240" w:lineRule="auto"/>
      </w:pPr>
      <w:r w:rsidRPr="00F859E7">
        <w:rPr>
          <w:b/>
        </w:rPr>
        <w:t>Теорема</w:t>
      </w:r>
      <w:r w:rsidRPr="00F859E7">
        <w:t>. Вероятность суммы двух</w:t>
      </w:r>
      <w:r>
        <w:t xml:space="preserve"> </w:t>
      </w:r>
      <w:r w:rsidRPr="00F859E7">
        <w:t>совместных событий</w:t>
      </w:r>
      <w:proofErr w:type="gramStart"/>
      <w:r w:rsidRPr="00F859E7">
        <w:t xml:space="preserve"> А</w:t>
      </w:r>
      <w:proofErr w:type="gramEnd"/>
      <w:r w:rsidRPr="00F859E7">
        <w:t xml:space="preserve"> и В (появления</w:t>
      </w:r>
    </w:p>
    <w:p w:rsidR="00F859E7" w:rsidRPr="00F859E7" w:rsidRDefault="00F859E7" w:rsidP="00F859E7">
      <w:pPr>
        <w:spacing w:after="0" w:line="240" w:lineRule="auto"/>
      </w:pPr>
      <w:r w:rsidRPr="00F859E7">
        <w:t>хотя бы одного события) равна сумме их</w:t>
      </w:r>
      <w:r>
        <w:t xml:space="preserve"> </w:t>
      </w:r>
      <w:r w:rsidRPr="00F859E7">
        <w:t>вероятностей без вероятности их совместного появления, то есть</w:t>
      </w:r>
      <w:r>
        <w:t xml:space="preserve"> </w:t>
      </w:r>
      <w:proofErr w:type="gramStart"/>
      <w:r w:rsidRPr="00F859E7">
        <w:rPr>
          <w:b/>
        </w:rPr>
        <w:t>Р</w:t>
      </w:r>
      <w:proofErr w:type="gramEnd"/>
      <w:r w:rsidRPr="00F859E7">
        <w:rPr>
          <w:b/>
        </w:rPr>
        <w:t>(</w:t>
      </w:r>
      <w:r w:rsidRPr="00F859E7">
        <w:rPr>
          <w:b/>
          <w:lang w:val="en-US"/>
        </w:rPr>
        <w:t>A</w:t>
      </w:r>
      <w:r w:rsidRPr="00F859E7">
        <w:rPr>
          <w:b/>
        </w:rPr>
        <w:t xml:space="preserve"> </w:t>
      </w:r>
      <w:r w:rsidRPr="00F859E7">
        <w:rPr>
          <w:rFonts w:cs="Arial"/>
          <w:b/>
        </w:rPr>
        <w:t>+</w:t>
      </w:r>
      <w:r w:rsidRPr="00F859E7">
        <w:rPr>
          <w:b/>
        </w:rPr>
        <w:t xml:space="preserve"> </w:t>
      </w:r>
      <w:r w:rsidRPr="00F859E7">
        <w:rPr>
          <w:b/>
          <w:lang w:val="en-US"/>
        </w:rPr>
        <w:t>B</w:t>
      </w:r>
      <w:r w:rsidRPr="00F859E7">
        <w:rPr>
          <w:b/>
        </w:rPr>
        <w:t>) =</w:t>
      </w:r>
      <w:r w:rsidRPr="00F859E7">
        <w:rPr>
          <w:b/>
          <w:lang w:val="en-US"/>
        </w:rPr>
        <w:t>P</w:t>
      </w:r>
      <w:r w:rsidRPr="00F859E7">
        <w:rPr>
          <w:b/>
        </w:rPr>
        <w:t>(</w:t>
      </w:r>
      <w:r w:rsidRPr="00F859E7">
        <w:rPr>
          <w:b/>
          <w:lang w:val="en-US"/>
        </w:rPr>
        <w:t>A</w:t>
      </w:r>
      <w:r w:rsidRPr="00F859E7">
        <w:rPr>
          <w:b/>
        </w:rPr>
        <w:t xml:space="preserve">) </w:t>
      </w:r>
      <w:r w:rsidRPr="00F859E7">
        <w:rPr>
          <w:rFonts w:cs="Arial"/>
          <w:b/>
        </w:rPr>
        <w:t>+</w:t>
      </w:r>
      <w:r w:rsidRPr="00F859E7">
        <w:rPr>
          <w:b/>
          <w:lang w:val="en-US"/>
        </w:rPr>
        <w:t>P</w:t>
      </w:r>
      <w:r w:rsidRPr="00F859E7">
        <w:rPr>
          <w:b/>
        </w:rPr>
        <w:t>(</w:t>
      </w:r>
      <w:r w:rsidRPr="00F859E7">
        <w:rPr>
          <w:b/>
          <w:lang w:val="en-US"/>
        </w:rPr>
        <w:t>B</w:t>
      </w:r>
      <w:r w:rsidRPr="00F859E7">
        <w:rPr>
          <w:b/>
        </w:rPr>
        <w:t xml:space="preserve">) </w:t>
      </w:r>
      <w:r w:rsidRPr="00F859E7">
        <w:rPr>
          <w:rFonts w:cs="Arial"/>
          <w:b/>
        </w:rPr>
        <w:t>-</w:t>
      </w:r>
      <w:r w:rsidRPr="00F859E7">
        <w:rPr>
          <w:b/>
          <w:lang w:val="en-US"/>
        </w:rPr>
        <w:t>P</w:t>
      </w:r>
      <w:r w:rsidRPr="00F859E7">
        <w:rPr>
          <w:b/>
        </w:rPr>
        <w:t>(</w:t>
      </w:r>
      <w:r w:rsidRPr="00F859E7">
        <w:rPr>
          <w:b/>
          <w:lang w:val="en-US"/>
        </w:rPr>
        <w:t>AB</w:t>
      </w:r>
      <w:r w:rsidRPr="00F859E7">
        <w:rPr>
          <w:b/>
        </w:rPr>
        <w:t>).</w:t>
      </w:r>
    </w:p>
    <w:p w:rsidR="00F859E7" w:rsidRDefault="00F859E7" w:rsidP="00F859E7">
      <w:pPr>
        <w:spacing w:after="0" w:line="240" w:lineRule="auto"/>
      </w:pPr>
      <w:r w:rsidRPr="00F859E7">
        <w:t>Для случая трех совместных событий</w:t>
      </w:r>
      <w:r>
        <w:t xml:space="preserve"> </w:t>
      </w:r>
      <w:r w:rsidRPr="00F859E7">
        <w:t>формула имеет вид:</w:t>
      </w:r>
      <w:r>
        <w:t xml:space="preserve"> </w:t>
      </w:r>
    </w:p>
    <w:p w:rsidR="00F859E7" w:rsidRDefault="00F859E7" w:rsidP="00F859E7">
      <w:pPr>
        <w:spacing w:after="0" w:line="240" w:lineRule="auto"/>
        <w:rPr>
          <w:b/>
        </w:rPr>
      </w:pPr>
      <w:proofErr w:type="gramStart"/>
      <w:r w:rsidRPr="00F859E7">
        <w:rPr>
          <w:b/>
        </w:rPr>
        <w:t>Р</w:t>
      </w:r>
      <w:proofErr w:type="gramEnd"/>
      <w:r w:rsidRPr="00F859E7">
        <w:rPr>
          <w:b/>
        </w:rPr>
        <w:t xml:space="preserve"> (А+ В + С) = Р (А) + Р (В) + Р (С) – Р (АВ) + Р (ВС) – Р (АС) + Р (АВС)</w:t>
      </w:r>
    </w:p>
    <w:p w:rsidR="00F859E7" w:rsidRPr="00F859E7" w:rsidRDefault="00F859E7" w:rsidP="00F859E7">
      <w:pPr>
        <w:spacing w:after="0" w:line="240" w:lineRule="auto"/>
      </w:pPr>
      <w:r w:rsidRPr="00F859E7">
        <w:rPr>
          <w:b/>
        </w:rPr>
        <w:t>Определение.</w:t>
      </w:r>
      <w:r w:rsidRPr="00F859E7">
        <w:t xml:space="preserve"> Два случайных события</w:t>
      </w:r>
      <w:r>
        <w:t xml:space="preserve"> </w:t>
      </w:r>
      <w:r w:rsidRPr="00F859E7">
        <w:t>называют независимыми, если наступление одного из них не изменяет вероятность наступления другого. В противном</w:t>
      </w:r>
      <w:r>
        <w:t xml:space="preserve"> </w:t>
      </w:r>
      <w:r w:rsidRPr="00F859E7">
        <w:t>случае события называют зависимыми.</w:t>
      </w:r>
    </w:p>
    <w:p w:rsidR="005D52DF" w:rsidRPr="005D52DF" w:rsidRDefault="005D52DF" w:rsidP="005D52DF">
      <w:pPr>
        <w:spacing w:after="0" w:line="240" w:lineRule="auto"/>
      </w:pPr>
      <w:r w:rsidRPr="005D52DF">
        <w:rPr>
          <w:b/>
        </w:rPr>
        <w:t>Пример 7.</w:t>
      </w:r>
      <w:r>
        <w:t xml:space="preserve"> </w:t>
      </w:r>
      <w:r w:rsidRPr="005D52DF">
        <w:t>В торговом</w:t>
      </w:r>
      <w:r>
        <w:t xml:space="preserve"> </w:t>
      </w:r>
      <w:r w:rsidRPr="005D52DF">
        <w:t>центре два одинаковых автомата продают</w:t>
      </w:r>
      <w:r>
        <w:t xml:space="preserve"> </w:t>
      </w:r>
      <w:r w:rsidRPr="005D52DF">
        <w:t xml:space="preserve">кофе. </w:t>
      </w:r>
      <w:r>
        <w:t>В</w:t>
      </w:r>
      <w:r w:rsidRPr="005D52DF">
        <w:t>ероятность того, что к концу дня</w:t>
      </w:r>
      <w:r>
        <w:t xml:space="preserve"> </w:t>
      </w:r>
      <w:r w:rsidRPr="005D52DF">
        <w:t>в автомате закончится кофе, равна 0,3.</w:t>
      </w:r>
    </w:p>
    <w:p w:rsidR="00F859E7" w:rsidRDefault="005D52DF" w:rsidP="005D52DF">
      <w:pPr>
        <w:spacing w:after="0" w:line="240" w:lineRule="auto"/>
      </w:pPr>
      <w:r w:rsidRPr="005D52DF">
        <w:t>Вероятность того, что кофе закончится в</w:t>
      </w:r>
      <w:r>
        <w:t xml:space="preserve"> </w:t>
      </w:r>
      <w:r w:rsidRPr="005D52DF">
        <w:t>обоих автоматах, равна 0,12. Найдите вероятность того, что к концу дня кофе</w:t>
      </w:r>
      <w:r>
        <w:t xml:space="preserve"> </w:t>
      </w:r>
      <w:r w:rsidRPr="005D52DF">
        <w:t>останется в обоих автоматах.</w:t>
      </w:r>
    </w:p>
    <w:p w:rsidR="005D52DF" w:rsidRPr="005D52DF" w:rsidRDefault="005D52DF" w:rsidP="005D52DF">
      <w:pPr>
        <w:spacing w:after="0" w:line="240" w:lineRule="auto"/>
      </w:pPr>
    </w:p>
    <w:p w:rsidR="00F859E7" w:rsidRPr="00F859E7" w:rsidRDefault="00F859E7" w:rsidP="005D52DF">
      <w:pPr>
        <w:spacing w:after="0" w:line="240" w:lineRule="auto"/>
      </w:pPr>
      <w:r w:rsidRPr="00F859E7">
        <w:rPr>
          <w:b/>
        </w:rPr>
        <w:t>Теорема.</w:t>
      </w:r>
      <w:r w:rsidRPr="00F859E7">
        <w:t xml:space="preserve"> Вероятность произведения</w:t>
      </w:r>
      <w:r>
        <w:t xml:space="preserve"> </w:t>
      </w:r>
      <w:r w:rsidRPr="00F859E7">
        <w:t>(совместного появления</w:t>
      </w:r>
      <w:proofErr w:type="gramStart"/>
      <w:r w:rsidRPr="00F859E7">
        <w:t>)д</w:t>
      </w:r>
      <w:proofErr w:type="gramEnd"/>
      <w:r w:rsidRPr="00F859E7">
        <w:t>вух независимых событий равна произведению вероятностей этих событий:</w:t>
      </w:r>
    </w:p>
    <w:p w:rsidR="00F859E7" w:rsidRPr="00F859E7" w:rsidRDefault="00F859E7" w:rsidP="00F859E7">
      <w:pPr>
        <w:spacing w:after="0" w:line="240" w:lineRule="auto"/>
      </w:pPr>
      <w:r w:rsidRPr="00F859E7">
        <w:t xml:space="preserve">P(AB)  </w:t>
      </w:r>
      <w:r>
        <w:t xml:space="preserve">= </w:t>
      </w:r>
      <w:proofErr w:type="gramStart"/>
      <w:r>
        <w:t>Р</w:t>
      </w:r>
      <w:proofErr w:type="gramEnd"/>
      <w:r>
        <w:t xml:space="preserve"> (А) </w:t>
      </w:r>
      <m:oMath>
        <m:r>
          <w:rPr>
            <w:rFonts w:ascii="Cambria Math" w:hAnsi="Cambria Math"/>
          </w:rPr>
          <m:t>∙</m:t>
        </m:r>
      </m:oMath>
      <w:r>
        <w:t>Р (В)</w:t>
      </w:r>
    </w:p>
    <w:p w:rsidR="00F859E7" w:rsidRDefault="00F859E7" w:rsidP="00F859E7">
      <w:pPr>
        <w:spacing w:after="0" w:line="240" w:lineRule="auto"/>
      </w:pPr>
      <w:r w:rsidRPr="00F859E7">
        <w:rPr>
          <w:b/>
        </w:rPr>
        <w:t>Следствие.</w:t>
      </w:r>
      <w:r w:rsidRPr="00F859E7">
        <w:t xml:space="preserve"> Вероятность появления</w:t>
      </w:r>
      <w:r>
        <w:t xml:space="preserve"> </w:t>
      </w:r>
      <w:r w:rsidRPr="00F859E7">
        <w:t xml:space="preserve">хотя бы одного события из </w:t>
      </w:r>
      <w:proofErr w:type="spellStart"/>
      <w:r w:rsidRPr="00F859E7">
        <w:t>n</w:t>
      </w:r>
      <w:proofErr w:type="spellEnd"/>
      <w:r w:rsidRPr="00F859E7">
        <w:t xml:space="preserve"> попарно независимых событий равна разности между 1 и произведением вероятностей событий, противоположных данным</w:t>
      </w:r>
      <w:r>
        <w:t xml:space="preserve">, т.е. </w:t>
      </w:r>
      <w:proofErr w:type="gramStart"/>
      <w:r>
        <w:t>Р</w:t>
      </w:r>
      <w:proofErr w:type="gramEnd"/>
      <w:r>
        <w:t xml:space="preserve"> (А) = 1 – Р(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t>)</w:t>
      </w:r>
      <m:oMath>
        <m:r>
          <w:rPr>
            <w:rFonts w:ascii="Cambria Math" w:hAnsi="Cambria Math"/>
          </w:rPr>
          <m:t>∙</m:t>
        </m:r>
      </m:oMath>
      <w:r>
        <w:t>Р(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>)</w:t>
      </w:r>
      <m:oMath>
        <m:r>
          <w:rPr>
            <w:rFonts w:ascii="Cambria Math" w:hAnsi="Cambria Math"/>
          </w:rPr>
          <m:t>∙</m:t>
        </m:r>
      </m:oMath>
      <w:r>
        <w:t>…</w:t>
      </w:r>
      <m:oMath>
        <m:r>
          <w:rPr>
            <w:rFonts w:ascii="Cambria Math" w:hAnsi="Cambria Math"/>
          </w:rPr>
          <m:t>∙</m:t>
        </m:r>
      </m:oMath>
      <w:r>
        <w:t>Р(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acc>
      </m:oMath>
      <w:r>
        <w:t>)</w:t>
      </w:r>
    </w:p>
    <w:p w:rsidR="005D52DF" w:rsidRPr="005D52DF" w:rsidRDefault="005D52DF" w:rsidP="005D52DF">
      <w:pPr>
        <w:spacing w:after="0" w:line="240" w:lineRule="auto"/>
      </w:pPr>
      <w:r w:rsidRPr="005D52DF">
        <w:rPr>
          <w:b/>
        </w:rPr>
        <w:t>Пример 8.</w:t>
      </w:r>
      <w:r>
        <w:t xml:space="preserve"> </w:t>
      </w:r>
      <w:r w:rsidRPr="005D52DF">
        <w:t>Вероятность того, что потребитель увидит рекламу определенного</w:t>
      </w:r>
    </w:p>
    <w:p w:rsidR="005D52DF" w:rsidRPr="005D52DF" w:rsidRDefault="005D52DF" w:rsidP="005D52DF">
      <w:pPr>
        <w:spacing w:after="0" w:line="240" w:lineRule="auto"/>
      </w:pPr>
      <w:r w:rsidRPr="005D52DF">
        <w:t xml:space="preserve">продукта по телевидению, </w:t>
      </w:r>
      <w:proofErr w:type="gramStart"/>
      <w:r w:rsidRPr="005D52DF">
        <w:t>равна</w:t>
      </w:r>
      <w:proofErr w:type="gramEnd"/>
      <w:r w:rsidRPr="005D52DF">
        <w:t xml:space="preserve"> 0,04.</w:t>
      </w:r>
      <w:r>
        <w:t xml:space="preserve"> </w:t>
      </w:r>
      <w:r w:rsidRPr="005D52DF">
        <w:t>Вероятность того, что потребитель увидит рекламу того же продукта на рекламном стенде, равна 0,06. Чему равна вероятность того, что:</w:t>
      </w:r>
    </w:p>
    <w:p w:rsidR="005D52DF" w:rsidRPr="005D52DF" w:rsidRDefault="005D52DF" w:rsidP="005D52DF">
      <w:pPr>
        <w:spacing w:after="0" w:line="240" w:lineRule="auto"/>
      </w:pPr>
      <w:r w:rsidRPr="005D52DF">
        <w:t>а) потребитель увидит обе рекламы;</w:t>
      </w:r>
    </w:p>
    <w:p w:rsidR="005D52DF" w:rsidRDefault="005D52DF" w:rsidP="005D52DF">
      <w:pPr>
        <w:spacing w:after="0" w:line="240" w:lineRule="auto"/>
      </w:pPr>
      <w:r w:rsidRPr="005D52DF">
        <w:t>б) потребитель увидит хотя бы одну</w:t>
      </w:r>
      <w:r>
        <w:t xml:space="preserve"> </w:t>
      </w:r>
      <w:r w:rsidRPr="005D52DF">
        <w:t>рекламу?</w:t>
      </w:r>
    </w:p>
    <w:p w:rsidR="005D52DF" w:rsidRPr="005D52DF" w:rsidRDefault="005D52DF" w:rsidP="005D52DF">
      <w:pPr>
        <w:spacing w:after="0" w:line="240" w:lineRule="auto"/>
      </w:pPr>
      <w:r w:rsidRPr="005D52DF">
        <w:rPr>
          <w:b/>
        </w:rPr>
        <w:t>Пример 9.</w:t>
      </w:r>
      <w:r>
        <w:t xml:space="preserve"> </w:t>
      </w:r>
      <w:r w:rsidRPr="005D52DF">
        <w:t>Если гроссмейстер А.</w:t>
      </w:r>
      <w:r>
        <w:t xml:space="preserve"> </w:t>
      </w:r>
      <w:r w:rsidRPr="005D52DF">
        <w:t>играет белыми, то он выигрывает у гроссмейстера Б. с вероятностью 0,56. Если</w:t>
      </w:r>
      <w:r>
        <w:t xml:space="preserve"> </w:t>
      </w:r>
      <w:r w:rsidRPr="005D52DF">
        <w:t>А. играет черными, то А. выигрывает у Б.</w:t>
      </w:r>
      <w:r>
        <w:t xml:space="preserve"> </w:t>
      </w:r>
      <w:r w:rsidRPr="005D52DF">
        <w:t>с вероятностью 0,3. Гроссмейстеры А. и</w:t>
      </w:r>
      <w:r>
        <w:t xml:space="preserve"> </w:t>
      </w:r>
      <w:r w:rsidRPr="005D52DF">
        <w:t>Б. играют две партии, причем во второй</w:t>
      </w:r>
      <w:r>
        <w:t xml:space="preserve"> </w:t>
      </w:r>
      <w:r w:rsidRPr="005D52DF">
        <w:t>партии меняют цвет фигур. Найдите вероятность того, что А. выиграет оба раза.</w:t>
      </w:r>
    </w:p>
    <w:p w:rsidR="005D52DF" w:rsidRDefault="005D52DF" w:rsidP="005D52DF">
      <w:pPr>
        <w:spacing w:after="0" w:line="240" w:lineRule="auto"/>
      </w:pPr>
      <w:r w:rsidRPr="005D52DF">
        <w:rPr>
          <w:b/>
        </w:rPr>
        <w:t>Пример 10</w:t>
      </w:r>
      <w:r>
        <w:t xml:space="preserve">. </w:t>
      </w:r>
      <w:r w:rsidRPr="005D52DF">
        <w:t>Биатлонист</w:t>
      </w:r>
      <w:r>
        <w:t xml:space="preserve"> </w:t>
      </w:r>
      <w:r w:rsidRPr="005D52DF">
        <w:t>пять раз стреляет по мишеням. Вероятность попадания в мишень при одном</w:t>
      </w:r>
      <w:r>
        <w:t xml:space="preserve"> </w:t>
      </w:r>
      <w:r w:rsidRPr="005D52DF">
        <w:t>выстреле равна 0,8. Найдите вероятность</w:t>
      </w:r>
      <w:r>
        <w:t xml:space="preserve"> </w:t>
      </w:r>
      <w:r w:rsidRPr="005D52DF">
        <w:t>того, что биатлонист первые три раза попал в мишени, а последние два промахнулся. Результат округлите до сотых.</w:t>
      </w:r>
    </w:p>
    <w:p w:rsidR="005D52DF" w:rsidRDefault="005D52DF">
      <w:r>
        <w:br w:type="page"/>
      </w:r>
    </w:p>
    <w:p w:rsidR="00CA14DA" w:rsidRPr="005D52DF" w:rsidRDefault="005D52DF" w:rsidP="005D52DF">
      <w:pPr>
        <w:spacing w:after="0" w:line="240" w:lineRule="auto"/>
        <w:rPr>
          <w:b/>
          <w:i/>
          <w:sz w:val="28"/>
          <w:szCs w:val="28"/>
        </w:rPr>
      </w:pPr>
      <w:r w:rsidRPr="005D52DF">
        <w:rPr>
          <w:b/>
          <w:i/>
          <w:sz w:val="28"/>
          <w:szCs w:val="28"/>
        </w:rPr>
        <w:lastRenderedPageBreak/>
        <w:t xml:space="preserve">Задачи. </w:t>
      </w:r>
    </w:p>
    <w:p w:rsidR="00CA14DA" w:rsidRPr="00CA14DA" w:rsidRDefault="00CA14DA" w:rsidP="00CA14DA">
      <w:pPr>
        <w:spacing w:after="0" w:line="240" w:lineRule="auto"/>
      </w:pPr>
    </w:p>
    <w:p w:rsidR="00F859E7" w:rsidRPr="00700CE7" w:rsidRDefault="00700CE7" w:rsidP="00700CE7">
      <w:pPr>
        <w:spacing w:after="0" w:line="240" w:lineRule="auto"/>
      </w:pPr>
      <w:r w:rsidRPr="00700CE7">
        <w:rPr>
          <w:b/>
        </w:rPr>
        <w:t>1</w:t>
      </w:r>
      <w:r>
        <w:t xml:space="preserve">. </w:t>
      </w:r>
      <w:r w:rsidR="005D52DF" w:rsidRPr="00700CE7">
        <w:t>В магазине три продавца. Каждый из них занят с клиентом с</w:t>
      </w:r>
      <w:r>
        <w:t xml:space="preserve"> </w:t>
      </w:r>
      <w:r w:rsidR="005D52DF" w:rsidRPr="00700CE7">
        <w:t>вероятностью 0,7. Найдите вероятность</w:t>
      </w:r>
      <w:r>
        <w:t xml:space="preserve"> </w:t>
      </w:r>
      <w:r w:rsidR="005D52DF" w:rsidRPr="00700CE7">
        <w:t>того, что в случайный момент времени</w:t>
      </w:r>
      <w:r>
        <w:t xml:space="preserve"> </w:t>
      </w:r>
      <w:r w:rsidR="005D52DF" w:rsidRPr="00700CE7">
        <w:t>все три продавца заняты одновременно</w:t>
      </w:r>
      <w:r>
        <w:t xml:space="preserve"> </w:t>
      </w:r>
      <w:r w:rsidR="005D52DF" w:rsidRPr="00700CE7">
        <w:t>(считайте, что клиенты заходят независимо друг от друга).</w:t>
      </w:r>
    </w:p>
    <w:p w:rsidR="00700CE7" w:rsidRPr="00700CE7" w:rsidRDefault="00700CE7" w:rsidP="00700CE7">
      <w:pPr>
        <w:spacing w:after="0" w:line="240" w:lineRule="auto"/>
      </w:pPr>
    </w:p>
    <w:p w:rsidR="00700CE7" w:rsidRPr="00700CE7" w:rsidRDefault="00700CE7" w:rsidP="00700CE7">
      <w:pPr>
        <w:spacing w:after="0" w:line="240" w:lineRule="auto"/>
      </w:pPr>
      <w:r w:rsidRPr="00700CE7">
        <w:rPr>
          <w:b/>
        </w:rPr>
        <w:t>2</w:t>
      </w:r>
      <w:r>
        <w:t>.</w:t>
      </w:r>
      <w:r w:rsidRPr="00700CE7">
        <w:t>Вероятность того, что</w:t>
      </w:r>
      <w:r>
        <w:t xml:space="preserve"> </w:t>
      </w:r>
      <w:r w:rsidRPr="00700CE7">
        <w:t>батарейка бракованная, равна 0,02. Покупатель в магазине выбирает случайную</w:t>
      </w:r>
      <w:r>
        <w:t xml:space="preserve"> </w:t>
      </w:r>
      <w:r w:rsidRPr="00700CE7">
        <w:t>упаковку, в которой две таких батарейки.</w:t>
      </w:r>
      <w:r>
        <w:t xml:space="preserve"> </w:t>
      </w:r>
      <w:r w:rsidRPr="00700CE7">
        <w:t>Найдите вероятность того, что обе батарейки окажутся исправными.</w:t>
      </w:r>
    </w:p>
    <w:p w:rsidR="00700CE7" w:rsidRPr="00700CE7" w:rsidRDefault="00700CE7" w:rsidP="00700CE7">
      <w:pPr>
        <w:spacing w:after="0" w:line="240" w:lineRule="auto"/>
      </w:pPr>
    </w:p>
    <w:p w:rsidR="00700CE7" w:rsidRPr="00700CE7" w:rsidRDefault="00700CE7" w:rsidP="00700CE7">
      <w:pPr>
        <w:spacing w:after="0" w:line="240" w:lineRule="auto"/>
      </w:pPr>
      <w:r w:rsidRPr="00700CE7">
        <w:rPr>
          <w:b/>
        </w:rPr>
        <w:t>3.</w:t>
      </w:r>
      <w:r w:rsidRPr="00700CE7">
        <w:t xml:space="preserve">По отзывам </w:t>
      </w:r>
      <w:proofErr w:type="gramStart"/>
      <w:r w:rsidRPr="00700CE7">
        <w:t>покупателей</w:t>
      </w:r>
      <w:proofErr w:type="gramEnd"/>
      <w:r w:rsidRPr="00700CE7">
        <w:t xml:space="preserve"> Василий Васильевич оценил</w:t>
      </w:r>
      <w:r>
        <w:t xml:space="preserve"> </w:t>
      </w:r>
      <w:r w:rsidRPr="00700CE7">
        <w:t xml:space="preserve">надёжность двух </w:t>
      </w:r>
      <w:proofErr w:type="spellStart"/>
      <w:r w:rsidRPr="00700CE7">
        <w:t>интернет-магазинов</w:t>
      </w:r>
      <w:proofErr w:type="spellEnd"/>
      <w:r w:rsidRPr="00700CE7">
        <w:t>.</w:t>
      </w:r>
      <w:r>
        <w:t xml:space="preserve"> </w:t>
      </w:r>
      <w:r w:rsidRPr="00700CE7">
        <w:t>Вероятность того, что нужный товар доставят из магазина</w:t>
      </w:r>
      <w:proofErr w:type="gramStart"/>
      <w:r w:rsidRPr="00700CE7">
        <w:t xml:space="preserve"> А</w:t>
      </w:r>
      <w:proofErr w:type="gramEnd"/>
      <w:r w:rsidRPr="00700CE7">
        <w:t>, равна 0,93. Вероятность того, что этот товар доставят из магазина</w:t>
      </w:r>
      <w:proofErr w:type="gramStart"/>
      <w:r w:rsidRPr="00700CE7">
        <w:t xml:space="preserve"> Б</w:t>
      </w:r>
      <w:proofErr w:type="gramEnd"/>
      <w:r w:rsidRPr="00700CE7">
        <w:t>, равна 0,94. Василий Васильевич</w:t>
      </w:r>
      <w:r>
        <w:t xml:space="preserve"> </w:t>
      </w:r>
      <w:r w:rsidRPr="00700CE7">
        <w:t>заказал товар сразу в обоих магазинах.</w:t>
      </w:r>
      <w:r>
        <w:t xml:space="preserve"> </w:t>
      </w:r>
      <w:r w:rsidRPr="00700CE7">
        <w:t xml:space="preserve">Считая, что </w:t>
      </w:r>
      <w:proofErr w:type="spellStart"/>
      <w:proofErr w:type="gramStart"/>
      <w:r w:rsidRPr="00700CE7">
        <w:t>интернет-магазины</w:t>
      </w:r>
      <w:proofErr w:type="spellEnd"/>
      <w:proofErr w:type="gramEnd"/>
      <w:r w:rsidRPr="00700CE7">
        <w:t xml:space="preserve"> работают</w:t>
      </w:r>
      <w:r>
        <w:t xml:space="preserve"> </w:t>
      </w:r>
      <w:r w:rsidRPr="00700CE7">
        <w:t>независимо друг от друга, найдите вероятность того, что ни один магазин не доставит товар.</w:t>
      </w:r>
    </w:p>
    <w:p w:rsidR="00700CE7" w:rsidRPr="00700CE7" w:rsidRDefault="00700CE7" w:rsidP="00700CE7">
      <w:pPr>
        <w:spacing w:after="0" w:line="240" w:lineRule="auto"/>
      </w:pPr>
    </w:p>
    <w:p w:rsidR="00F859E7" w:rsidRPr="00700CE7" w:rsidRDefault="00700CE7" w:rsidP="00700CE7">
      <w:pPr>
        <w:spacing w:after="0" w:line="240" w:lineRule="auto"/>
      </w:pPr>
      <w:r w:rsidRPr="00700CE7">
        <w:rPr>
          <w:b/>
        </w:rPr>
        <w:t>4</w:t>
      </w:r>
      <w:r>
        <w:t>.</w:t>
      </w:r>
      <w:r w:rsidRPr="00700CE7">
        <w:t>Помещение освещается фонарём с тремя лампами. Вероятность перегорания одной лампы в течение года равна 0,21. Найдите вероятность</w:t>
      </w:r>
      <w:r>
        <w:t xml:space="preserve"> </w:t>
      </w:r>
      <w:r w:rsidRPr="00700CE7">
        <w:t>того, что в течение года хотя бы одна</w:t>
      </w:r>
      <w:r>
        <w:t xml:space="preserve"> </w:t>
      </w:r>
      <w:r w:rsidRPr="00700CE7">
        <w:t>лампа не перегорит.</w:t>
      </w:r>
    </w:p>
    <w:p w:rsidR="00700CE7" w:rsidRPr="00700CE7" w:rsidRDefault="00700CE7" w:rsidP="00700CE7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013"/>
      </w:tblGrid>
      <w:tr w:rsidR="00700CE7" w:rsidTr="002720C0">
        <w:tc>
          <w:tcPr>
            <w:tcW w:w="4928" w:type="dxa"/>
          </w:tcPr>
          <w:p w:rsidR="00700CE7" w:rsidRPr="00700CE7" w:rsidRDefault="00700CE7" w:rsidP="00700CE7">
            <w:r w:rsidRPr="00700CE7">
              <w:rPr>
                <w:b/>
              </w:rPr>
              <w:t>5</w:t>
            </w:r>
            <w:r>
              <w:t>.</w:t>
            </w:r>
            <w:r w:rsidRPr="00700CE7">
              <w:t>На рисунке изображён лабиринт. Паук заползает в лабиринт</w:t>
            </w:r>
            <w:r>
              <w:t xml:space="preserve"> </w:t>
            </w:r>
            <w:r w:rsidRPr="00700CE7">
              <w:t>в точке «Вход». Развернуться и ползти</w:t>
            </w:r>
            <w:r>
              <w:t xml:space="preserve"> н</w:t>
            </w:r>
            <w:r w:rsidRPr="00700CE7">
              <w:t>азад паук не может. На каждом разветвлении паук выбирает путь, по которому</w:t>
            </w:r>
            <w:r>
              <w:t xml:space="preserve"> </w:t>
            </w:r>
            <w:r w:rsidRPr="00700CE7">
              <w:t>ещё не полз. Считая выбор дальнейшего</w:t>
            </w:r>
          </w:p>
          <w:p w:rsidR="00700CE7" w:rsidRPr="00700CE7" w:rsidRDefault="00700CE7" w:rsidP="00700CE7">
            <w:r w:rsidRPr="00700CE7">
              <w:t>пути случайным, определите, с какой вероятностью паук придёт к выходу D.</w:t>
            </w:r>
          </w:p>
          <w:p w:rsidR="00700CE7" w:rsidRDefault="00700CE7" w:rsidP="00700CE7"/>
        </w:tc>
        <w:tc>
          <w:tcPr>
            <w:tcW w:w="3013" w:type="dxa"/>
          </w:tcPr>
          <w:p w:rsidR="00700CE7" w:rsidRDefault="00700CE7" w:rsidP="00700CE7">
            <w:r w:rsidRPr="00700CE7">
              <w:drawing>
                <wp:inline distT="0" distB="0" distL="0" distR="0">
                  <wp:extent cx="1314450" cy="130347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3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CE7" w:rsidRPr="00700CE7" w:rsidRDefault="00700CE7" w:rsidP="00700CE7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71"/>
      </w:tblGrid>
      <w:tr w:rsidR="00700CE7" w:rsidTr="002720C0">
        <w:tc>
          <w:tcPr>
            <w:tcW w:w="5070" w:type="dxa"/>
          </w:tcPr>
          <w:p w:rsidR="00700CE7" w:rsidRPr="00700CE7" w:rsidRDefault="00700CE7" w:rsidP="00700CE7">
            <w:r w:rsidRPr="00700CE7">
              <w:rPr>
                <w:b/>
              </w:rPr>
              <w:t>6</w:t>
            </w:r>
            <w:r>
              <w:t>.</w:t>
            </w:r>
            <w:r w:rsidRPr="00700CE7">
              <w:t>Павел Иванович совершает</w:t>
            </w:r>
            <w:r>
              <w:t xml:space="preserve"> </w:t>
            </w:r>
            <w:r w:rsidRPr="00700CE7">
              <w:t>прогулку из точки</w:t>
            </w:r>
            <w:proofErr w:type="gramStart"/>
            <w:r w:rsidRPr="00700CE7">
              <w:t xml:space="preserve"> А</w:t>
            </w:r>
            <w:proofErr w:type="gramEnd"/>
            <w:r w:rsidRPr="00700CE7">
              <w:t xml:space="preserve"> по дорожкам парка.</w:t>
            </w:r>
            <w:r>
              <w:t xml:space="preserve"> </w:t>
            </w:r>
            <w:r w:rsidRPr="00700CE7">
              <w:t>На каждой развилке он наудачу выбирает</w:t>
            </w:r>
            <w:r>
              <w:t xml:space="preserve"> </w:t>
            </w:r>
            <w:r w:rsidRPr="00700CE7">
              <w:t>следующую дорожку, не возвращаясь обратно. Схема дорожек показана на рисунке. Часть маршрутов приводит к поселку</w:t>
            </w:r>
          </w:p>
          <w:p w:rsidR="00700CE7" w:rsidRPr="00700CE7" w:rsidRDefault="00700CE7" w:rsidP="00700CE7">
            <w:r w:rsidRPr="00700CE7">
              <w:t>S, другие – в поле F или болото М.</w:t>
            </w:r>
            <w:r>
              <w:t xml:space="preserve"> </w:t>
            </w:r>
            <w:r w:rsidRPr="00700CE7">
              <w:t>Найдите вероятность того, что Павел</w:t>
            </w:r>
          </w:p>
          <w:p w:rsidR="00700CE7" w:rsidRDefault="00700CE7" w:rsidP="00700CE7">
            <w:r w:rsidRPr="00700CE7">
              <w:t>Иванович забредет в болото</w:t>
            </w:r>
            <w:r w:rsidR="00476AEC">
              <w:t>.</w:t>
            </w:r>
          </w:p>
        </w:tc>
        <w:tc>
          <w:tcPr>
            <w:tcW w:w="2871" w:type="dxa"/>
          </w:tcPr>
          <w:p w:rsidR="00700CE7" w:rsidRDefault="00700CE7" w:rsidP="00700CE7">
            <w:r w:rsidRPr="00700CE7">
              <w:drawing>
                <wp:inline distT="0" distB="0" distL="0" distR="0">
                  <wp:extent cx="1653548" cy="1047750"/>
                  <wp:effectExtent l="19050" t="0" r="3802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188" cy="104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CE7" w:rsidRDefault="00700CE7" w:rsidP="00700CE7">
      <w:pPr>
        <w:spacing w:after="0" w:line="240" w:lineRule="auto"/>
      </w:pPr>
    </w:p>
    <w:p w:rsidR="002720C0" w:rsidRDefault="002720C0" w:rsidP="00700CE7">
      <w:pPr>
        <w:spacing w:after="0" w:line="240" w:lineRule="auto"/>
      </w:pPr>
    </w:p>
    <w:p w:rsidR="002720C0" w:rsidRPr="002720C0" w:rsidRDefault="002720C0" w:rsidP="002720C0">
      <w:pPr>
        <w:spacing w:after="0" w:line="240" w:lineRule="auto"/>
      </w:pPr>
      <w:r w:rsidRPr="002720C0">
        <w:rPr>
          <w:b/>
        </w:rPr>
        <w:lastRenderedPageBreak/>
        <w:t>7.</w:t>
      </w:r>
      <w:r w:rsidRPr="002720C0">
        <w:t>На экзамене по геометрии школьнику достаётся один вопрос</w:t>
      </w:r>
      <w:r>
        <w:t xml:space="preserve"> </w:t>
      </w:r>
      <w:r w:rsidRPr="002720C0">
        <w:t>из списка экзаменационных вопросов.</w:t>
      </w:r>
      <w:r>
        <w:t xml:space="preserve"> </w:t>
      </w:r>
      <w:r w:rsidRPr="002720C0">
        <w:t>Вероятность того, что это вопрос на тему</w:t>
      </w:r>
    </w:p>
    <w:p w:rsidR="002720C0" w:rsidRPr="002720C0" w:rsidRDefault="002720C0" w:rsidP="002720C0">
      <w:pPr>
        <w:spacing w:after="0" w:line="240" w:lineRule="auto"/>
      </w:pPr>
      <w:r w:rsidRPr="002720C0">
        <w:t xml:space="preserve">«Внешние углы», </w:t>
      </w:r>
      <w:proofErr w:type="gramStart"/>
      <w:r w:rsidRPr="002720C0">
        <w:t>равна</w:t>
      </w:r>
      <w:proofErr w:type="gramEnd"/>
      <w:r w:rsidRPr="002720C0">
        <w:t xml:space="preserve"> 0,35. Вероятность того, что это вопрос на тему «Тригонометрия», равна 0,25. Вопросов, которые одновременно относятся к этим двум</w:t>
      </w:r>
      <w:r>
        <w:t xml:space="preserve"> </w:t>
      </w:r>
      <w:r w:rsidRPr="002720C0">
        <w:t>темам, нет. Найдите вероятность того,</w:t>
      </w:r>
      <w:r>
        <w:t xml:space="preserve"> </w:t>
      </w:r>
      <w:r w:rsidRPr="002720C0">
        <w:t>что на экзамене школьнику достанется</w:t>
      </w:r>
      <w:r>
        <w:t xml:space="preserve"> </w:t>
      </w:r>
      <w:r w:rsidRPr="002720C0">
        <w:t>вопрос по одной из этих двух тем.</w:t>
      </w:r>
    </w:p>
    <w:p w:rsidR="002720C0" w:rsidRPr="002720C0" w:rsidRDefault="002720C0" w:rsidP="002720C0">
      <w:pPr>
        <w:spacing w:after="0" w:line="240" w:lineRule="auto"/>
      </w:pPr>
    </w:p>
    <w:p w:rsidR="002720C0" w:rsidRPr="002720C0" w:rsidRDefault="002720C0" w:rsidP="002720C0">
      <w:pPr>
        <w:spacing w:after="0" w:line="240" w:lineRule="auto"/>
      </w:pPr>
      <w:r w:rsidRPr="002720C0">
        <w:rPr>
          <w:b/>
        </w:rPr>
        <w:t>8</w:t>
      </w:r>
      <w:r>
        <w:t>.</w:t>
      </w:r>
      <w:r w:rsidRPr="002720C0">
        <w:t>Из районного центра в</w:t>
      </w:r>
      <w:r>
        <w:t xml:space="preserve"> </w:t>
      </w:r>
      <w:r w:rsidRPr="002720C0">
        <w:t>деревню ежедневно ходит автобус. Вероятность того, что в понедельник в автобусе окажется меньше 16 пассажиров,</w:t>
      </w:r>
      <w:r>
        <w:t xml:space="preserve"> </w:t>
      </w:r>
      <w:r w:rsidRPr="002720C0">
        <w:t>равна 0,96. Вероятность того, что окажется меньше 10 пассажиров, равна 0,55.</w:t>
      </w:r>
      <w:r>
        <w:t xml:space="preserve"> </w:t>
      </w:r>
      <w:r w:rsidRPr="002720C0">
        <w:t>Найдите вероятность того, что число пассажиров будет от 10 до 15.</w:t>
      </w:r>
    </w:p>
    <w:p w:rsidR="002720C0" w:rsidRPr="002720C0" w:rsidRDefault="002720C0" w:rsidP="002720C0">
      <w:pPr>
        <w:spacing w:after="0" w:line="240" w:lineRule="auto"/>
      </w:pPr>
    </w:p>
    <w:p w:rsidR="002720C0" w:rsidRPr="002720C0" w:rsidRDefault="002720C0" w:rsidP="002720C0">
      <w:pPr>
        <w:spacing w:after="0" w:line="240" w:lineRule="auto"/>
      </w:pPr>
      <w:r w:rsidRPr="002720C0">
        <w:rPr>
          <w:b/>
        </w:rPr>
        <w:t>9.</w:t>
      </w:r>
      <w:r w:rsidRPr="002720C0">
        <w:t>Школьнику надо сдать зачет по математике. В каждом билете – по</w:t>
      </w:r>
      <w:r>
        <w:t xml:space="preserve"> </w:t>
      </w:r>
      <w:r w:rsidRPr="002720C0">
        <w:t>два вопроса. Всего 25 билетов. Из них 5</w:t>
      </w:r>
      <w:r>
        <w:t xml:space="preserve"> </w:t>
      </w:r>
      <w:r w:rsidRPr="002720C0">
        <w:t>билетов школьник вообще не учил. В</w:t>
      </w:r>
      <w:r>
        <w:t xml:space="preserve"> </w:t>
      </w:r>
      <w:r w:rsidRPr="002720C0">
        <w:t>каждом из оставшихся 20 билетов он хотя бы один вопрос выучил, причем в 18</w:t>
      </w:r>
      <w:r w:rsidR="00476AEC">
        <w:t xml:space="preserve"> </w:t>
      </w:r>
      <w:r w:rsidRPr="002720C0">
        <w:t>билетах школьник выучил первый вопрос</w:t>
      </w:r>
      <w:r w:rsidR="00476AEC">
        <w:t xml:space="preserve"> </w:t>
      </w:r>
      <w:r w:rsidRPr="002720C0">
        <w:t>и в 15 билетах – второй вопрос. Школьник может получить удовлетворительную</w:t>
      </w:r>
      <w:r w:rsidR="00476AEC">
        <w:t xml:space="preserve"> </w:t>
      </w:r>
      <w:r w:rsidRPr="002720C0">
        <w:t>оценку, если вытащит такой билет, оба</w:t>
      </w:r>
    </w:p>
    <w:p w:rsidR="002720C0" w:rsidRPr="002720C0" w:rsidRDefault="002720C0" w:rsidP="002720C0">
      <w:pPr>
        <w:spacing w:after="0" w:line="240" w:lineRule="auto"/>
      </w:pPr>
      <w:proofErr w:type="gramStart"/>
      <w:r w:rsidRPr="002720C0">
        <w:t>вопроса</w:t>
      </w:r>
      <w:proofErr w:type="gramEnd"/>
      <w:r w:rsidRPr="002720C0">
        <w:t xml:space="preserve"> которого он знает. Какова вероятность того, что школьник сдаст зачет,</w:t>
      </w:r>
    </w:p>
    <w:p w:rsidR="002720C0" w:rsidRPr="002720C0" w:rsidRDefault="002720C0" w:rsidP="002720C0">
      <w:pPr>
        <w:spacing w:after="0" w:line="240" w:lineRule="auto"/>
      </w:pPr>
      <w:r w:rsidRPr="002720C0">
        <w:t>если он первый тянет билет?</w:t>
      </w:r>
    </w:p>
    <w:p w:rsidR="002720C0" w:rsidRPr="002720C0" w:rsidRDefault="002720C0" w:rsidP="002720C0">
      <w:pPr>
        <w:spacing w:after="0" w:line="240" w:lineRule="auto"/>
      </w:pPr>
    </w:p>
    <w:p w:rsidR="002720C0" w:rsidRPr="002720C0" w:rsidRDefault="00476AEC" w:rsidP="002720C0">
      <w:pPr>
        <w:spacing w:after="0" w:line="240" w:lineRule="auto"/>
      </w:pPr>
      <w:r w:rsidRPr="00476AEC">
        <w:rPr>
          <w:b/>
        </w:rPr>
        <w:t>10.</w:t>
      </w:r>
      <w:r w:rsidR="002720C0" w:rsidRPr="002720C0">
        <w:t>При артиллерийской стрельбе автоматическая</w:t>
      </w:r>
      <w:r>
        <w:t xml:space="preserve"> </w:t>
      </w:r>
      <w:r w:rsidR="002720C0" w:rsidRPr="002720C0">
        <w:t>система делает выстрел по цели. Если</w:t>
      </w:r>
      <w:r>
        <w:t xml:space="preserve"> </w:t>
      </w:r>
      <w:r w:rsidR="002720C0" w:rsidRPr="002720C0">
        <w:t>цель не уничтожена, то система делает</w:t>
      </w:r>
      <w:r>
        <w:t xml:space="preserve"> </w:t>
      </w:r>
      <w:r w:rsidR="002720C0" w:rsidRPr="002720C0">
        <w:t>повторный выстрел. Выстрелы повторяются до тех пор, пока цель не будет уничтожена. Вероятность уничтожения некоторой цели при первом выстреле равна</w:t>
      </w:r>
      <w:r>
        <w:t xml:space="preserve"> </w:t>
      </w:r>
      <w:r w:rsidR="002720C0" w:rsidRPr="002720C0">
        <w:t>0,4, а при каждом последующем – 0,6.</w:t>
      </w:r>
      <w:r>
        <w:t xml:space="preserve"> </w:t>
      </w:r>
      <w:r w:rsidR="002720C0" w:rsidRPr="002720C0">
        <w:t>Сколько выстрелов потребуется для того,</w:t>
      </w:r>
    </w:p>
    <w:p w:rsidR="002720C0" w:rsidRPr="002720C0" w:rsidRDefault="002720C0" w:rsidP="002720C0">
      <w:pPr>
        <w:spacing w:after="0" w:line="240" w:lineRule="auto"/>
      </w:pPr>
      <w:r w:rsidRPr="002720C0">
        <w:t>чтобы вероятность уничтожения цели</w:t>
      </w:r>
    </w:p>
    <w:p w:rsidR="002720C0" w:rsidRDefault="002720C0" w:rsidP="002720C0">
      <w:pPr>
        <w:spacing w:after="0" w:line="240" w:lineRule="auto"/>
        <w:rPr>
          <w:rFonts w:eastAsia="TimesNewRomanPSMT"/>
        </w:rPr>
      </w:pPr>
      <w:r w:rsidRPr="002720C0">
        <w:t>была не менее 0,9</w:t>
      </w:r>
      <w:r>
        <w:rPr>
          <w:rFonts w:eastAsia="TimesNewRomanPSMT"/>
        </w:rPr>
        <w:t>8?</w:t>
      </w:r>
    </w:p>
    <w:p w:rsidR="00476AEC" w:rsidRDefault="00476AEC" w:rsidP="002720C0">
      <w:pPr>
        <w:spacing w:after="0" w:line="240" w:lineRule="auto"/>
        <w:rPr>
          <w:rFonts w:eastAsia="TimesNewRomanPSM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971"/>
      </w:tblGrid>
      <w:tr w:rsidR="00476AEC" w:rsidTr="00476AEC">
        <w:tc>
          <w:tcPr>
            <w:tcW w:w="3970" w:type="dxa"/>
          </w:tcPr>
          <w:p w:rsidR="00476AEC" w:rsidRDefault="00476AEC" w:rsidP="00476AEC">
            <w:r>
              <w:t>11. Бревно плывет по течению</w:t>
            </w:r>
          </w:p>
          <w:p w:rsidR="00476AEC" w:rsidRPr="002720C0" w:rsidRDefault="00476AEC" w:rsidP="00476AEC">
            <w:r>
              <w:t xml:space="preserve">реки к устью. Река разделяется на рукава. При каждом разветвлении реки бревно с равными шансами может попасть в любой из образующихся рукавов. Найдите вероятность того, что бревно попадет в точку S </w:t>
            </w:r>
          </w:p>
          <w:p w:rsidR="00476AEC" w:rsidRDefault="00476AEC" w:rsidP="00476AEC"/>
        </w:tc>
        <w:tc>
          <w:tcPr>
            <w:tcW w:w="3971" w:type="dxa"/>
          </w:tcPr>
          <w:p w:rsidR="00476AEC" w:rsidRDefault="00476AEC" w:rsidP="00476AEC">
            <w:r>
              <w:rPr>
                <w:noProof/>
              </w:rPr>
              <w:drawing>
                <wp:inline distT="0" distB="0" distL="0" distR="0">
                  <wp:extent cx="1428750" cy="1864423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4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C" w:rsidRPr="002720C0" w:rsidRDefault="00476AEC">
      <w:pPr>
        <w:spacing w:after="0" w:line="240" w:lineRule="auto"/>
      </w:pPr>
    </w:p>
    <w:sectPr w:rsidR="00476AEC" w:rsidRPr="002720C0" w:rsidSect="00E86938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A2E"/>
    <w:multiLevelType w:val="hybridMultilevel"/>
    <w:tmpl w:val="B52E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938"/>
    <w:rsid w:val="002720C0"/>
    <w:rsid w:val="00476AEC"/>
    <w:rsid w:val="005D52DF"/>
    <w:rsid w:val="00700CE7"/>
    <w:rsid w:val="00CA14DA"/>
    <w:rsid w:val="00E86938"/>
    <w:rsid w:val="00F8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9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2DF"/>
    <w:pPr>
      <w:ind w:left="720"/>
      <w:contextualSpacing/>
    </w:pPr>
  </w:style>
  <w:style w:type="table" w:styleId="a7">
    <w:name w:val="Table Grid"/>
    <w:basedOn w:val="a1"/>
    <w:uiPriority w:val="59"/>
    <w:rsid w:val="00700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2014-02-09T10:08:00Z</dcterms:created>
  <dcterms:modified xsi:type="dcterms:W3CDTF">2014-02-09T11:04:00Z</dcterms:modified>
</cp:coreProperties>
</file>