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84" w:rsidRDefault="00C75984" w:rsidP="00C759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Вопросы к зачету № 3</w:t>
      </w:r>
    </w:p>
    <w:p w:rsidR="00C75984" w:rsidRDefault="00C75984" w:rsidP="00C75984">
      <w:pPr>
        <w:spacing w:after="0" w:line="240" w:lineRule="auto"/>
        <w:rPr>
          <w:sz w:val="28"/>
          <w:szCs w:val="28"/>
        </w:rPr>
      </w:pPr>
    </w:p>
    <w:p w:rsidR="00C75984" w:rsidRDefault="00C75984" w:rsidP="00C75984">
      <w:pPr>
        <w:spacing w:after="0" w:line="240" w:lineRule="auto"/>
        <w:rPr>
          <w:sz w:val="28"/>
          <w:szCs w:val="28"/>
        </w:rPr>
      </w:pP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5984">
        <w:rPr>
          <w:sz w:val="28"/>
          <w:szCs w:val="28"/>
        </w:rPr>
        <w:t xml:space="preserve">Свойство касательной и секущей, </w:t>
      </w:r>
      <w:proofErr w:type="gramStart"/>
      <w:r w:rsidRPr="00C75984">
        <w:rPr>
          <w:sz w:val="28"/>
          <w:szCs w:val="28"/>
        </w:rPr>
        <w:t>проведенных</w:t>
      </w:r>
      <w:proofErr w:type="gramEnd"/>
      <w:r w:rsidRPr="00C75984">
        <w:rPr>
          <w:sz w:val="28"/>
          <w:szCs w:val="28"/>
        </w:rPr>
        <w:t xml:space="preserve"> к окружности из одной точки (</w:t>
      </w:r>
      <w:proofErr w:type="spellStart"/>
      <w:r w:rsidRPr="00C75984">
        <w:rPr>
          <w:sz w:val="28"/>
          <w:szCs w:val="28"/>
        </w:rPr>
        <w:t>з</w:t>
      </w:r>
      <w:proofErr w:type="spellEnd"/>
      <w:r w:rsidRPr="00C75984">
        <w:rPr>
          <w:sz w:val="28"/>
          <w:szCs w:val="28"/>
        </w:rPr>
        <w:t>. 670).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5984">
        <w:rPr>
          <w:sz w:val="28"/>
          <w:szCs w:val="28"/>
        </w:rPr>
        <w:t>Свойство секущих, проведенных к окружности из одной точки</w:t>
      </w:r>
      <w:proofErr w:type="gramStart"/>
      <w:r w:rsidRPr="00C75984">
        <w:rPr>
          <w:sz w:val="28"/>
          <w:szCs w:val="28"/>
        </w:rPr>
        <w:t>.</w:t>
      </w:r>
      <w:proofErr w:type="gramEnd"/>
      <w:r w:rsidRPr="00C75984">
        <w:rPr>
          <w:sz w:val="28"/>
          <w:szCs w:val="28"/>
        </w:rPr>
        <w:t xml:space="preserve"> (</w:t>
      </w:r>
      <w:proofErr w:type="gramStart"/>
      <w:r w:rsidRPr="00C75984">
        <w:rPr>
          <w:sz w:val="28"/>
          <w:szCs w:val="28"/>
        </w:rPr>
        <w:t>з</w:t>
      </w:r>
      <w:proofErr w:type="gramEnd"/>
      <w:r w:rsidRPr="00C75984">
        <w:rPr>
          <w:sz w:val="28"/>
          <w:szCs w:val="28"/>
        </w:rPr>
        <w:t>.672)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5984">
        <w:rPr>
          <w:sz w:val="28"/>
          <w:szCs w:val="28"/>
        </w:rPr>
        <w:t>Четыре замечательные точки треугольника. Теорема о биссектрисе угла, следствие</w:t>
      </w:r>
      <w:proofErr w:type="gramStart"/>
      <w:r w:rsidRPr="00C75984">
        <w:rPr>
          <w:sz w:val="28"/>
          <w:szCs w:val="28"/>
        </w:rPr>
        <w:t>.(</w:t>
      </w:r>
      <w:proofErr w:type="gramEnd"/>
      <w:r w:rsidRPr="00C75984">
        <w:rPr>
          <w:sz w:val="28"/>
          <w:szCs w:val="28"/>
        </w:rPr>
        <w:t>п.72)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5984">
        <w:rPr>
          <w:sz w:val="28"/>
          <w:szCs w:val="28"/>
        </w:rPr>
        <w:t>Четыре замечательные точки треугольника. Теорема о серединных перпендикулярах  тр</w:t>
      </w:r>
      <w:r w:rsidRPr="00C75984">
        <w:rPr>
          <w:sz w:val="28"/>
          <w:szCs w:val="28"/>
        </w:rPr>
        <w:t>е</w:t>
      </w:r>
      <w:r w:rsidRPr="00C75984">
        <w:rPr>
          <w:sz w:val="28"/>
          <w:szCs w:val="28"/>
        </w:rPr>
        <w:t>угольника, следствие</w:t>
      </w:r>
      <w:proofErr w:type="gramStart"/>
      <w:r w:rsidRPr="00C75984">
        <w:rPr>
          <w:sz w:val="28"/>
          <w:szCs w:val="28"/>
        </w:rPr>
        <w:t>.(</w:t>
      </w:r>
      <w:proofErr w:type="gramEnd"/>
      <w:r w:rsidRPr="00C75984">
        <w:rPr>
          <w:sz w:val="28"/>
          <w:szCs w:val="28"/>
        </w:rPr>
        <w:t>п.72)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5984">
        <w:rPr>
          <w:sz w:val="28"/>
          <w:szCs w:val="28"/>
        </w:rPr>
        <w:t>Теорема о пересечении высот треугольника</w:t>
      </w:r>
      <w:proofErr w:type="gramStart"/>
      <w:r w:rsidRPr="00C75984">
        <w:rPr>
          <w:sz w:val="28"/>
          <w:szCs w:val="28"/>
        </w:rPr>
        <w:t>.(</w:t>
      </w:r>
      <w:proofErr w:type="gramEnd"/>
      <w:r w:rsidRPr="00C75984">
        <w:rPr>
          <w:sz w:val="28"/>
          <w:szCs w:val="28"/>
        </w:rPr>
        <w:t>п.73)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5984">
        <w:rPr>
          <w:sz w:val="28"/>
          <w:szCs w:val="28"/>
        </w:rPr>
        <w:t>Вписанная окружность. Теорема об окружности, вписанной в треугольник</w:t>
      </w:r>
      <w:proofErr w:type="gramStart"/>
      <w:r w:rsidRPr="00C75984">
        <w:rPr>
          <w:sz w:val="28"/>
          <w:szCs w:val="28"/>
        </w:rPr>
        <w:t>.</w:t>
      </w:r>
      <w:proofErr w:type="gramEnd"/>
      <w:r w:rsidRPr="00C75984">
        <w:rPr>
          <w:sz w:val="28"/>
          <w:szCs w:val="28"/>
        </w:rPr>
        <w:t xml:space="preserve"> (</w:t>
      </w:r>
      <w:proofErr w:type="gramStart"/>
      <w:r w:rsidRPr="00C75984">
        <w:rPr>
          <w:sz w:val="28"/>
          <w:szCs w:val="28"/>
        </w:rPr>
        <w:t>п</w:t>
      </w:r>
      <w:proofErr w:type="gramEnd"/>
      <w:r w:rsidRPr="00C75984">
        <w:rPr>
          <w:sz w:val="28"/>
          <w:szCs w:val="28"/>
        </w:rPr>
        <w:t>.74)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5984">
        <w:rPr>
          <w:sz w:val="28"/>
          <w:szCs w:val="28"/>
        </w:rPr>
        <w:t>Вписанная окружность. Теорема об окружности, вписанной в четырехугольник</w:t>
      </w:r>
      <w:proofErr w:type="gramStart"/>
      <w:r w:rsidRPr="00C75984">
        <w:rPr>
          <w:sz w:val="28"/>
          <w:szCs w:val="28"/>
        </w:rPr>
        <w:t>.</w:t>
      </w:r>
      <w:proofErr w:type="gramEnd"/>
      <w:r w:rsidRPr="00C75984">
        <w:rPr>
          <w:sz w:val="28"/>
          <w:szCs w:val="28"/>
        </w:rPr>
        <w:t xml:space="preserve"> (</w:t>
      </w:r>
      <w:proofErr w:type="gramStart"/>
      <w:r w:rsidRPr="00C75984">
        <w:rPr>
          <w:sz w:val="28"/>
          <w:szCs w:val="28"/>
        </w:rPr>
        <w:t>п</w:t>
      </w:r>
      <w:proofErr w:type="gramEnd"/>
      <w:r w:rsidRPr="00C75984">
        <w:rPr>
          <w:sz w:val="28"/>
          <w:szCs w:val="28"/>
        </w:rPr>
        <w:t>.74, задача 724)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5984">
        <w:rPr>
          <w:sz w:val="28"/>
          <w:szCs w:val="28"/>
        </w:rPr>
        <w:t>Описанная окружность. Теорема об окружности, описанной около треугольника</w:t>
      </w:r>
      <w:proofErr w:type="gramStart"/>
      <w:r w:rsidRPr="00C75984">
        <w:rPr>
          <w:sz w:val="28"/>
          <w:szCs w:val="28"/>
        </w:rPr>
        <w:t>.(</w:t>
      </w:r>
      <w:proofErr w:type="gramEnd"/>
      <w:r w:rsidRPr="00C75984">
        <w:rPr>
          <w:sz w:val="28"/>
          <w:szCs w:val="28"/>
        </w:rPr>
        <w:t>п.75)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5984">
        <w:rPr>
          <w:sz w:val="28"/>
          <w:szCs w:val="28"/>
        </w:rPr>
        <w:t>Описанная окружность. Теорема об окружности, описанной около четырехугольн</w:t>
      </w:r>
      <w:r w:rsidRPr="00C75984">
        <w:rPr>
          <w:sz w:val="28"/>
          <w:szCs w:val="28"/>
        </w:rPr>
        <w:t>и</w:t>
      </w:r>
      <w:r w:rsidRPr="00C75984">
        <w:rPr>
          <w:sz w:val="28"/>
          <w:szCs w:val="28"/>
        </w:rPr>
        <w:t>ка</w:t>
      </w:r>
      <w:proofErr w:type="gramStart"/>
      <w:r w:rsidRPr="00C75984">
        <w:rPr>
          <w:sz w:val="28"/>
          <w:szCs w:val="28"/>
        </w:rPr>
        <w:t>.(</w:t>
      </w:r>
      <w:proofErr w:type="gramEnd"/>
      <w:r w:rsidRPr="00C75984">
        <w:rPr>
          <w:sz w:val="28"/>
          <w:szCs w:val="28"/>
        </w:rPr>
        <w:t>п.75, задача 729)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5984">
        <w:rPr>
          <w:sz w:val="28"/>
          <w:szCs w:val="28"/>
        </w:rPr>
        <w:t>Площадь описанного многоугольника (з.697)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5984">
        <w:rPr>
          <w:sz w:val="28"/>
          <w:szCs w:val="28"/>
        </w:rPr>
        <w:t>Формулы площадей различных многоугольников (без вывода)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C75984">
        <w:rPr>
          <w:i/>
          <w:sz w:val="28"/>
          <w:szCs w:val="28"/>
        </w:rPr>
        <w:t>Графики основных функций (эскиз)</w:t>
      </w:r>
    </w:p>
    <w:p w:rsidR="00C75984" w:rsidRPr="00C75984" w:rsidRDefault="00C75984" w:rsidP="00C75984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C75984">
        <w:rPr>
          <w:i/>
          <w:sz w:val="28"/>
          <w:szCs w:val="28"/>
        </w:rPr>
        <w:t>Преобразование графиков (растяжение, параллельный перенос, симметрия)</w:t>
      </w:r>
    </w:p>
    <w:p w:rsidR="00C75984" w:rsidRPr="00C75984" w:rsidRDefault="00C75984" w:rsidP="00C75984">
      <w:pPr>
        <w:spacing w:after="0" w:line="240" w:lineRule="auto"/>
        <w:ind w:left="720"/>
        <w:rPr>
          <w:sz w:val="28"/>
          <w:szCs w:val="28"/>
        </w:rPr>
      </w:pPr>
    </w:p>
    <w:p w:rsidR="00B6326E" w:rsidRPr="00C75984" w:rsidRDefault="00B6326E">
      <w:pPr>
        <w:rPr>
          <w:sz w:val="28"/>
          <w:szCs w:val="28"/>
        </w:rPr>
      </w:pPr>
    </w:p>
    <w:sectPr w:rsidR="00B6326E" w:rsidRPr="00C7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6415"/>
    <w:multiLevelType w:val="hybridMultilevel"/>
    <w:tmpl w:val="7DAC8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984"/>
    <w:rsid w:val="00B6326E"/>
    <w:rsid w:val="00C7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>Дом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2015-04-27T07:00:00Z</dcterms:created>
  <dcterms:modified xsi:type="dcterms:W3CDTF">2015-04-27T07:07:00Z</dcterms:modified>
</cp:coreProperties>
</file>